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AB" w:rsidRPr="00D55AD6" w:rsidRDefault="001106AB" w:rsidP="001106AB">
      <w:pPr>
        <w:jc w:val="both"/>
        <w:rPr>
          <w:rFonts w:ascii="Segoe UI Symbol" w:hAnsi="Segoe UI Symbol"/>
          <w:sz w:val="56"/>
          <w:szCs w:val="56"/>
        </w:rPr>
      </w:pPr>
      <w:r w:rsidRPr="00D55AD6">
        <w:rPr>
          <w:rFonts w:ascii="Segoe UI Symbol" w:hAnsi="Segoe UI Symbol"/>
          <w:color w:val="4BACC6" w:themeColor="accent5"/>
          <w:sz w:val="56"/>
          <w:szCs w:val="56"/>
        </w:rPr>
        <w:t xml:space="preserve">ERAS </w:t>
      </w:r>
      <w:r w:rsidRPr="00D55AD6">
        <w:rPr>
          <w:rFonts w:ascii="Segoe UI Symbol" w:hAnsi="Segoe UI Symbol"/>
          <w:sz w:val="56"/>
          <w:szCs w:val="56"/>
        </w:rPr>
        <w:t>Refereeravond Gelre</w:t>
      </w:r>
    </w:p>
    <w:p w:rsidR="001106AB" w:rsidRDefault="001106AB" w:rsidP="001106AB"/>
    <w:p w:rsidR="001106AB" w:rsidRDefault="001106AB" w:rsidP="001106AB"/>
    <w:p w:rsidR="001106AB" w:rsidRDefault="001106AB" w:rsidP="001106AB"/>
    <w:p w:rsidR="001106AB" w:rsidRPr="001106AB" w:rsidRDefault="001106AB" w:rsidP="001106AB">
      <w:r w:rsidRPr="001106AB">
        <w:t>Datum: 11 november, locatie Zutphen (</w:t>
      </w:r>
      <w:bookmarkStart w:id="0" w:name="_GoBack"/>
      <w:bookmarkEnd w:id="0"/>
      <w:r w:rsidRPr="001106AB">
        <w:t>restaurant)</w:t>
      </w:r>
    </w:p>
    <w:p w:rsidR="001106AB" w:rsidRPr="001106AB" w:rsidRDefault="001106AB" w:rsidP="001106AB">
      <w:pPr>
        <w:ind w:firstLine="720"/>
      </w:pPr>
      <w:r w:rsidRPr="001106AB">
        <w:t>25 november, locatie Apeldoorn</w:t>
      </w:r>
      <w:r>
        <w:t xml:space="preserve"> (</w:t>
      </w:r>
      <w:r w:rsidRPr="001106AB">
        <w:t>auditorium</w:t>
      </w:r>
      <w:r>
        <w:t>)</w:t>
      </w:r>
    </w:p>
    <w:p w:rsidR="001106AB" w:rsidRDefault="001106AB" w:rsidP="001106AB"/>
    <w:p w:rsidR="001106AB" w:rsidRDefault="001106AB" w:rsidP="001106AB">
      <w:r w:rsidRPr="004622BA">
        <w:t>Tijd:</w:t>
      </w:r>
      <w:r>
        <w:tab/>
        <w:t xml:space="preserve">18.30 – 21.00u </w:t>
      </w:r>
    </w:p>
    <w:p w:rsidR="001106AB" w:rsidRDefault="001106AB" w:rsidP="001106AB"/>
    <w:p w:rsidR="001106AB" w:rsidRPr="001106AB" w:rsidRDefault="001106AB" w:rsidP="001106AB">
      <w:r>
        <w:t xml:space="preserve">Onderwerp: </w:t>
      </w:r>
      <w:r w:rsidRPr="001106AB">
        <w:t xml:space="preserve">“Stroomlijnen van de zorg binnen het ERAS protocol” </w:t>
      </w:r>
    </w:p>
    <w:p w:rsidR="001106AB" w:rsidRPr="004622BA" w:rsidRDefault="001106AB" w:rsidP="001106AB"/>
    <w:p w:rsidR="00187209" w:rsidRPr="001106AB" w:rsidRDefault="00187209" w:rsidP="00D55AD6">
      <w:pPr>
        <w:ind w:left="1134" w:hanging="1134"/>
      </w:pPr>
      <w:r w:rsidRPr="001106AB">
        <w:t>Doelgroep:</w:t>
      </w:r>
      <w:r w:rsidR="00D55AD6">
        <w:tab/>
      </w:r>
      <w:r w:rsidRPr="001106AB">
        <w:t>Alle collega’s die betrokken zijn bij onze ERAS patiënten voor de darmchirurgie in Gelre Ziekenhuizen</w:t>
      </w:r>
      <w:r w:rsidR="001106AB">
        <w:t xml:space="preserve">, zoals </w:t>
      </w:r>
      <w:r w:rsidR="001106AB" w:rsidRPr="001106AB">
        <w:t>anesthesiologen</w:t>
      </w:r>
      <w:r w:rsidR="001106AB">
        <w:t xml:space="preserve">, </w:t>
      </w:r>
      <w:r w:rsidR="001106AB" w:rsidRPr="001106AB">
        <w:t>chirurgen</w:t>
      </w:r>
      <w:r w:rsidR="001106AB">
        <w:t xml:space="preserve">, </w:t>
      </w:r>
      <w:proofErr w:type="spellStart"/>
      <w:r w:rsidR="001106AB">
        <w:t>intensivisten</w:t>
      </w:r>
      <w:proofErr w:type="spellEnd"/>
      <w:r w:rsidR="001106AB">
        <w:t xml:space="preserve">, arts-assistenten, </w:t>
      </w:r>
      <w:r w:rsidR="001106AB" w:rsidRPr="001106AB">
        <w:t xml:space="preserve">anesthesiemedewerkers, </w:t>
      </w:r>
      <w:proofErr w:type="spellStart"/>
      <w:r w:rsidR="001106AB" w:rsidRPr="001106AB">
        <w:t>verkoevermedewerkers</w:t>
      </w:r>
      <w:proofErr w:type="spellEnd"/>
      <w:r w:rsidR="001106AB" w:rsidRPr="001106AB">
        <w:t>, POS medewerkers</w:t>
      </w:r>
      <w:r w:rsidR="001106AB">
        <w:t>, v</w:t>
      </w:r>
      <w:r w:rsidRPr="001106AB">
        <w:t>erpleegkundigen en andere belangstellenden</w:t>
      </w:r>
      <w:r w:rsidR="001106AB">
        <w:t>.</w:t>
      </w:r>
    </w:p>
    <w:p w:rsidR="001106AB" w:rsidRDefault="001106AB" w:rsidP="00187209">
      <w:pPr>
        <w:rPr>
          <w:rFonts w:ascii="Segoe UI Symbol" w:hAnsi="Segoe UI Symbol"/>
          <w:sz w:val="24"/>
          <w:szCs w:val="24"/>
        </w:rPr>
      </w:pPr>
    </w:p>
    <w:p w:rsidR="00D55AD6" w:rsidRDefault="00D55AD6" w:rsidP="00187209">
      <w:pPr>
        <w:rPr>
          <w:rFonts w:ascii="Segoe UI Symbol" w:hAnsi="Segoe UI Symbol"/>
          <w:sz w:val="24"/>
          <w:szCs w:val="24"/>
        </w:rPr>
      </w:pPr>
    </w:p>
    <w:p w:rsidR="001106AB" w:rsidRPr="001106AB" w:rsidRDefault="001106AB" w:rsidP="00D55AD6">
      <w:pPr>
        <w:spacing w:line="360" w:lineRule="auto"/>
      </w:pPr>
      <w:r w:rsidRPr="001106AB">
        <w:t xml:space="preserve">Programma: </w:t>
      </w:r>
    </w:p>
    <w:p w:rsidR="001106AB" w:rsidRPr="00C37A53" w:rsidRDefault="001106AB" w:rsidP="00D55AD6">
      <w:pPr>
        <w:tabs>
          <w:tab w:val="left" w:pos="1134"/>
          <w:tab w:val="left" w:pos="1985"/>
          <w:tab w:val="left" w:pos="2835"/>
        </w:tabs>
        <w:spacing w:line="360" w:lineRule="auto"/>
        <w:rPr>
          <w:rFonts w:ascii="Segoe UI Symbol" w:hAnsi="Segoe UI Symbol"/>
          <w:sz w:val="24"/>
          <w:szCs w:val="24"/>
        </w:rPr>
      </w:pPr>
    </w:p>
    <w:p w:rsidR="00187209" w:rsidRPr="001106AB" w:rsidRDefault="001106AB" w:rsidP="00D55AD6">
      <w:pPr>
        <w:tabs>
          <w:tab w:val="left" w:pos="1134"/>
          <w:tab w:val="left" w:pos="1985"/>
          <w:tab w:val="left" w:pos="2835"/>
        </w:tabs>
        <w:spacing w:line="360" w:lineRule="auto"/>
      </w:pPr>
      <w:r>
        <w:t>18.30</w:t>
      </w:r>
      <w:r w:rsidR="00D55AD6">
        <w:t xml:space="preserve"> </w:t>
      </w:r>
      <w:r>
        <w:t>u</w:t>
      </w:r>
      <w:r w:rsidR="00D55AD6">
        <w:t>ur</w:t>
      </w:r>
      <w:r>
        <w:tab/>
      </w:r>
      <w:r>
        <w:tab/>
      </w:r>
      <w:r w:rsidR="00D55AD6">
        <w:t>O</w:t>
      </w:r>
      <w:r>
        <w:t>ntvangst</w:t>
      </w:r>
      <w:r w:rsidR="00187209" w:rsidRPr="001106AB">
        <w:t xml:space="preserve"> met koffie/thee</w:t>
      </w:r>
    </w:p>
    <w:p w:rsidR="00187209" w:rsidRPr="001106AB" w:rsidRDefault="00187209" w:rsidP="00D55AD6">
      <w:pPr>
        <w:tabs>
          <w:tab w:val="left" w:pos="1134"/>
          <w:tab w:val="left" w:pos="1985"/>
          <w:tab w:val="left" w:pos="2835"/>
        </w:tabs>
        <w:spacing w:line="360" w:lineRule="auto"/>
      </w:pPr>
      <w:r w:rsidRPr="001106AB">
        <w:t>18.55 – 19.00 uur</w:t>
      </w:r>
      <w:r w:rsidRPr="001106AB">
        <w:tab/>
        <w:t xml:space="preserve">Opening en inleiding </w:t>
      </w:r>
      <w:r w:rsidR="00D55AD6">
        <w:t>(</w:t>
      </w:r>
      <w:r w:rsidRPr="001106AB">
        <w:t>Drs. L.M. Over</w:t>
      </w:r>
      <w:r w:rsidR="00D55AD6">
        <w:t>, anesthesioloog)</w:t>
      </w:r>
    </w:p>
    <w:p w:rsidR="00187209" w:rsidRPr="001106AB" w:rsidRDefault="00187209" w:rsidP="00D55AD6">
      <w:pPr>
        <w:tabs>
          <w:tab w:val="left" w:pos="1134"/>
          <w:tab w:val="left" w:pos="1985"/>
          <w:tab w:val="left" w:pos="2835"/>
        </w:tabs>
        <w:spacing w:line="360" w:lineRule="auto"/>
      </w:pPr>
      <w:r w:rsidRPr="001106AB">
        <w:t>19.00  - 19.30 uur</w:t>
      </w:r>
      <w:r w:rsidRPr="001106AB">
        <w:tab/>
        <w:t xml:space="preserve">Gelre en de ERAS chirurgie </w:t>
      </w:r>
      <w:r w:rsidR="00D55AD6">
        <w:t>(</w:t>
      </w:r>
      <w:r w:rsidRPr="001106AB">
        <w:t>Dr. E.J v. Nieuwenhoven, chirurg</w:t>
      </w:r>
      <w:r w:rsidR="00D55AD6">
        <w:t>)</w:t>
      </w:r>
    </w:p>
    <w:p w:rsidR="00187209" w:rsidRPr="001106AB" w:rsidRDefault="00187209" w:rsidP="00D55AD6">
      <w:pPr>
        <w:tabs>
          <w:tab w:val="left" w:pos="1134"/>
          <w:tab w:val="left" w:pos="1985"/>
          <w:tab w:val="left" w:pos="2835"/>
        </w:tabs>
        <w:spacing w:line="360" w:lineRule="auto"/>
        <w:ind w:left="1985" w:hanging="1985"/>
      </w:pPr>
      <w:r w:rsidRPr="001106AB">
        <w:t>19.30 – 20.00 uur</w:t>
      </w:r>
      <w:r w:rsidRPr="001106AB">
        <w:tab/>
        <w:t xml:space="preserve">Verpleegkundige ERAS zorg </w:t>
      </w:r>
      <w:r w:rsidR="00D55AD6">
        <w:t>(</w:t>
      </w:r>
      <w:r w:rsidRPr="001106AB">
        <w:t xml:space="preserve">Mw. G. </w:t>
      </w:r>
      <w:proofErr w:type="spellStart"/>
      <w:r w:rsidRPr="001106AB">
        <w:t>Godeke-Otten</w:t>
      </w:r>
      <w:proofErr w:type="spellEnd"/>
      <w:r w:rsidRPr="001106AB">
        <w:t xml:space="preserve"> en Mw. J. Boots,</w:t>
      </w:r>
      <w:r w:rsidR="00D55AD6">
        <w:br/>
      </w:r>
      <w:r w:rsidRPr="001106AB">
        <w:t>verpleegkundigen</w:t>
      </w:r>
      <w:r w:rsidR="00D55AD6">
        <w:t>)</w:t>
      </w:r>
    </w:p>
    <w:p w:rsidR="00187209" w:rsidRPr="001106AB" w:rsidRDefault="00187209" w:rsidP="00D55AD6">
      <w:pPr>
        <w:tabs>
          <w:tab w:val="left" w:pos="1134"/>
          <w:tab w:val="left" w:pos="1985"/>
          <w:tab w:val="left" w:pos="2835"/>
        </w:tabs>
        <w:spacing w:line="360" w:lineRule="auto"/>
      </w:pPr>
      <w:r w:rsidRPr="001106AB">
        <w:t>20.00 – 20.30 uur</w:t>
      </w:r>
      <w:r w:rsidRPr="001106AB">
        <w:tab/>
        <w:t xml:space="preserve">ERAS </w:t>
      </w:r>
      <w:proofErr w:type="spellStart"/>
      <w:r w:rsidRPr="001106AB">
        <w:t>perioperatief</w:t>
      </w:r>
      <w:proofErr w:type="spellEnd"/>
      <w:r w:rsidRPr="001106AB">
        <w:t xml:space="preserve"> - nieuw protocol </w:t>
      </w:r>
      <w:r w:rsidR="00D55AD6">
        <w:t>(</w:t>
      </w:r>
      <w:r w:rsidRPr="001106AB">
        <w:t>Drs. L.M. Over, anesthesioloog</w:t>
      </w:r>
      <w:r w:rsidR="00D55AD6">
        <w:t>)</w:t>
      </w:r>
    </w:p>
    <w:p w:rsidR="00187209" w:rsidRPr="001106AB" w:rsidRDefault="00187209" w:rsidP="00D55AD6">
      <w:pPr>
        <w:tabs>
          <w:tab w:val="left" w:pos="1134"/>
          <w:tab w:val="left" w:pos="1985"/>
          <w:tab w:val="left" w:pos="2835"/>
        </w:tabs>
        <w:spacing w:line="360" w:lineRule="auto"/>
      </w:pPr>
      <w:r w:rsidRPr="001106AB">
        <w:t>20.30 – 21.00 uur</w:t>
      </w:r>
      <w:r w:rsidRPr="001106AB">
        <w:tab/>
        <w:t xml:space="preserve">“The Golden </w:t>
      </w:r>
      <w:proofErr w:type="spellStart"/>
      <w:r w:rsidRPr="001106AB">
        <w:t>Mile</w:t>
      </w:r>
      <w:proofErr w:type="spellEnd"/>
      <w:r w:rsidRPr="001106AB">
        <w:t xml:space="preserve">” studie in Gelre </w:t>
      </w:r>
      <w:r w:rsidR="00D55AD6">
        <w:t>(</w:t>
      </w:r>
      <w:r w:rsidRPr="001106AB">
        <w:t xml:space="preserve">Drs. T. </w:t>
      </w:r>
      <w:proofErr w:type="spellStart"/>
      <w:r w:rsidRPr="001106AB">
        <w:t>Argillan</w:t>
      </w:r>
      <w:r w:rsidR="00D55AD6">
        <w:t>der</w:t>
      </w:r>
      <w:proofErr w:type="spellEnd"/>
      <w:r w:rsidR="00D55AD6">
        <w:t xml:space="preserve">, </w:t>
      </w:r>
      <w:proofErr w:type="spellStart"/>
      <w:r w:rsidR="00D55AD6">
        <w:t>Arts-onderzoeker</w:t>
      </w:r>
      <w:proofErr w:type="spellEnd"/>
      <w:r w:rsidR="00D55AD6">
        <w:t>)</w:t>
      </w:r>
    </w:p>
    <w:p w:rsidR="00187209" w:rsidRPr="001106AB" w:rsidRDefault="00187209" w:rsidP="00D55AD6">
      <w:pPr>
        <w:tabs>
          <w:tab w:val="left" w:pos="1134"/>
          <w:tab w:val="left" w:pos="1985"/>
          <w:tab w:val="left" w:pos="2835"/>
        </w:tabs>
        <w:spacing w:line="360" w:lineRule="auto"/>
      </w:pPr>
      <w:r w:rsidRPr="001106AB">
        <w:t>21.00 uur</w:t>
      </w:r>
      <w:r w:rsidR="00D55AD6">
        <w:tab/>
      </w:r>
      <w:r w:rsidR="00D55AD6">
        <w:tab/>
        <w:t>A</w:t>
      </w:r>
      <w:r w:rsidRPr="001106AB">
        <w:t>fsluiting</w:t>
      </w:r>
    </w:p>
    <w:sectPr w:rsidR="00187209" w:rsidRPr="001106AB" w:rsidSect="001106AB">
      <w:headerReference w:type="default" r:id="rId7"/>
      <w:pgSz w:w="11906" w:h="16838"/>
      <w:pgMar w:top="198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AB" w:rsidRDefault="001106AB">
      <w:r>
        <w:separator/>
      </w:r>
    </w:p>
  </w:endnote>
  <w:endnote w:type="continuationSeparator" w:id="0">
    <w:p w:rsidR="001106AB" w:rsidRDefault="0011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AB" w:rsidRDefault="001106AB">
      <w:r>
        <w:separator/>
      </w:r>
    </w:p>
  </w:footnote>
  <w:footnote w:type="continuationSeparator" w:id="0">
    <w:p w:rsidR="001106AB" w:rsidRDefault="00110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AB" w:rsidRPr="00705F1B" w:rsidRDefault="001106AB">
    <w:pPr>
      <w:pStyle w:val="Koptekst"/>
      <w:rPr>
        <w:sz w:val="32"/>
      </w:rPr>
    </w:pPr>
    <w:r>
      <w:rPr>
        <w:noProof/>
        <w:sz w:val="32"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-198755</wp:posOffset>
          </wp:positionV>
          <wp:extent cx="1126490" cy="477520"/>
          <wp:effectExtent l="19050" t="0" r="0" b="0"/>
          <wp:wrapNone/>
          <wp:docPr id="2" name="Afbeelding 2" descr="Gel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lr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lang w:eastAsia="nl-NL"/>
      </w:rPr>
      <w:t>Refereeravond Gelre Ziekenhuis</w:t>
    </w:r>
    <w:r w:rsidRPr="00705F1B">
      <w:rPr>
        <w:sz w:val="32"/>
      </w:rPr>
      <w:t xml:space="preserve"> </w:t>
    </w:r>
  </w:p>
  <w:p w:rsidR="001106AB" w:rsidRPr="00705F1B" w:rsidRDefault="001106AB">
    <w:pPr>
      <w:pStyle w:val="Koptekst"/>
    </w:pPr>
    <w:r>
      <w:t>(Locaties Apeldoorn en Zutphen)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3535"/>
    <w:multiLevelType w:val="hybridMultilevel"/>
    <w:tmpl w:val="C1C65FC6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20"/>
  <w:hyphenationZone w:val="425"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03C18"/>
    <w:rsid w:val="000174A2"/>
    <w:rsid w:val="001106AB"/>
    <w:rsid w:val="00187209"/>
    <w:rsid w:val="00245467"/>
    <w:rsid w:val="00296338"/>
    <w:rsid w:val="002D03B1"/>
    <w:rsid w:val="00303C18"/>
    <w:rsid w:val="00436E2E"/>
    <w:rsid w:val="00577E62"/>
    <w:rsid w:val="00651FB3"/>
    <w:rsid w:val="00705F1B"/>
    <w:rsid w:val="0072030B"/>
    <w:rsid w:val="00743FD1"/>
    <w:rsid w:val="007861D7"/>
    <w:rsid w:val="008B630B"/>
    <w:rsid w:val="009B03CA"/>
    <w:rsid w:val="009C047F"/>
    <w:rsid w:val="009D07E9"/>
    <w:rsid w:val="00A65B1C"/>
    <w:rsid w:val="00B571EA"/>
    <w:rsid w:val="00D55AD6"/>
    <w:rsid w:val="00EB7120"/>
    <w:rsid w:val="00F35727"/>
    <w:rsid w:val="00F3780A"/>
    <w:rsid w:val="00FD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30B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qFormat/>
    <w:rsid w:val="0072030B"/>
    <w:pPr>
      <w:keepNext/>
      <w:spacing w:line="288" w:lineRule="auto"/>
      <w:outlineLvl w:val="0"/>
    </w:pPr>
    <w:rPr>
      <w:rFonts w:ascii="Arial Black" w:hAnsi="Arial Black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7203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72030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1F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51FB3"/>
    <w:rPr>
      <w:rFonts w:ascii="Tahoma" w:hAnsi="Tahoma" w:cs="Tahoma"/>
      <w:sz w:val="16"/>
      <w:szCs w:val="16"/>
      <w:lang w:eastAsia="en-US"/>
    </w:rPr>
  </w:style>
  <w:style w:type="character" w:styleId="Zwaar">
    <w:name w:val="Strong"/>
    <w:basedOn w:val="Standaardalinea-lettertype"/>
    <w:uiPriority w:val="22"/>
    <w:qFormat/>
    <w:rsid w:val="00436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Inhoudsopgave lesmateriaal</vt:lpstr>
    </vt:vector>
  </TitlesOfParts>
  <Company>Gelre ziekenhuizen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 lesmateriaal</dc:title>
  <dc:creator>Waars</dc:creator>
  <cp:lastModifiedBy>Buije</cp:lastModifiedBy>
  <cp:revision>3</cp:revision>
  <cp:lastPrinted>2016-11-08T15:29:00Z</cp:lastPrinted>
  <dcterms:created xsi:type="dcterms:W3CDTF">2019-10-30T20:56:00Z</dcterms:created>
  <dcterms:modified xsi:type="dcterms:W3CDTF">2019-10-30T21:09:00Z</dcterms:modified>
</cp:coreProperties>
</file>